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принадлежностей (со школьными ранцами)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ԵՔ-ԷԱՃԱՊՁԲ-25/209</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принадлежностей (со школьными ранцами)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принадлежностей (со школьными ранцами)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принадлежностей (со школьными ранцами)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 рюкзаками)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 рюкзаками)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300 детей школьного возраста из социально необеспеченных семей административного района Ачапняк необходимо приобрести пакеты с канцелярскими товарами - 300 сумок и 12 видов канцелярских товаров, которые в указанных количествах должны быть разложены по сумкам
"Все указанные товары /300 школьных рюкзаков, в каждой из которых должны быть собраны все 12 наименований канцелярских товаров в соответствии с указанным количеством/ должны быть доставлены поставщиком заказчику в качественном, новом и неиспользованном состоянии. 
Стоимость товара включает доставку товаров по указанному выше адресу. Доставка и хранение товаров по указанному адресу должна осуществляться поставщиком.Согласовать образцы с заказчиком                                                                                                                                                                       .Школьный рюкзак, разделенный как минимум на 3 раздела, для мальчиков и девочек, обучающихся в 1-5 классах. Внутри рюкзака должен быть карман с цепочкой для мелких предметов, минимальные геометрические размеры которого 15х20 см, цепочка должна быть изготовлена ​​из качественного, прочного сырья, а головка цепочки должна быть металлической. Изготовлен из высококачественной, не промокающей ткани, экологически чистого, прочного, плотного сырья, /100% полиэстер, по требованию заказчика должен быть представлен сертификат об экологически чистом сырье, без запахов различных химических красителей, с ортопедической конструкцией на спинке, при необходимости должен быть представлен соответствующий сертификат об ортопедической конструкции. Головка цепочки / застежки / замка раздела сумки должна быть металлической. Геометрические размеры: 20смx35смx45см, отклонение: -+10%. На передней части сумки должна быть предусмотрена раздел с цепочкой с геометрическими размерами не менее 30х30 см. С правой и левой стороны сумки должны быть предусмотрены специальные места для бутылки с жидкостью, а также застежки /липучки/ для фиксации бутылки с жидкостью на месте. Сумка должна иметь удобную ручку для удержания в руке, а также небольшую ручку для подвешивания на вешалку школьной парты, возможность ношения на плечах в виде плечевых ремней, длину которых можно регулировать. В плечевых ремнях следует использовать специальные удобные мягкие вставки. Плечевые ремни сумок не должны иметь застежек на липкой ленте (липучке), а должны использовать пластиковые застежки из экологически чистых материалов с высокой прочностью на растяжение, а также с функцией фиксации. На дне сумки должно быть 4 пластиковые ножки. Задняя, ​​нижняя и передняя части сумки должны иметь прочные, негнущиеся вставки. Преобладающий цвет сумок для мальчиков — синий, черный или серый. Преобладающие цвета сумок для девочек — розовый, фиолетовый и кремовый. Количественное соотношение сумок для мальчиков и девочек согласовывается с заказчиком.                                                                                                                                                                                                                                                                                                                                                                       •Тетрадь - 48 листов в клетку, иллюстрированная, поля справа и слева закрашены красным. Обложка для блокнота из толстого прочного сырья, количество: 4 шт., Размер: 17x20 см. в заводской упаковке
•Тетрадь на 48 листов в ряд, иллюстрированная, поля справа и слева закрашены красным, обложка тетради из толстого, прочного сырья, количество: 4 шт., Размер: 17x20 см. в заводской упаковке
•Ручка-красного и синего цветов, длина ручки 13-14 см, с резиновой или силиконовой ручкой, шариковым лезвием 0,7 мм, качественными масляными чернилами, без механизма перемещения, изготовлена из экологически чистого сырья. по запросу заказчика будет представлен сертификат на экологически чистое сырье; количество: 3 штуки синего цвета, 2 штуки красного цвета.
•Точилка для заточки карандашей с графитовой сердцевиной, с контейнером для сбора остатков от заточки, размеры 50x35x30 мм, отклонение:- +10%. крышка контейнера съемная, с 2 прорезями-широким и узким, пластиковая, изготовлена из экологически чистого сырья. По требованию заказчика должен быть представлен сертификат на экологически чистое сырье. количество 1 шт.
•Точилка для заточки карандашей с графитовой сердцевиной, с контейнером для сбора остатков от заточки, размеры 50x35x30 мм, отклонение:- +10%. крышка контейнера съемная, с 2 прорезями-широким и узким, пластиковая, изготовлена из экологически чистого сырья. По требованию заказчика должен быть представлен сертификат на экологически чистое сырье. количество 1 шт.
•Качественный ластик из натурального каучука, цвет белый или черный, предназначен для очистки надписей карандашом жесткости 4P, размер 6x2x1 см, отступ:- +5%  изготовлено из экологически чистого и мягкого сырья. в индивидуальной заводской упаковке. по требованию заказчика будет представлен сертификат на экологически чистое сырье. количество 1 шт. в заводской упаковке
•Альбом для рисования не менее 32 листов в картонной упаковке по 480 г, обложка и бумага для рисования скреплены в рулон. Бумага для альбомов для рисования должна быть изготовлена из бумаги объемом не менее 90 граммов
•Цветные карандаши-цветные карандаши, заточенные, без крошения, корпус деревянный, минимум 24 цвета, с 6 угловыми или треугольными разрезами. Коробка для карандашей должна быть из толстого картона или пластика, длина карандашей не менее 18 см, мягкость HB, изготовлена из экологически чистого сырья. Сертификат на экологически чистое сырье будет представлен по запросу заказчика. количество 1 упаковка. в заводской упаковке
•Пенал - Изготовлен из прочного, неэластичного материала.Она должна открываться как книга, на 180 градусов, цепь должна быть изготовлена ​​из прочного сырья, а головка цепи должна быть металлической.Геометрические размеры: длина не менее 20 см, ширина не менее 12 см, высота не менее 2,5 см.Открытые стороны пенала должны иметь пришитые изнутри резинки с разделителями, предназначенными для фиксации и размещения ручек, карандашей, ластиков, ножниц, точилок и других канцелярских принадлежностей. 
Изготовлено из экологически чистого, прочного и качественного сырья. По запросу Заказчика будет предоставлен сертификат на экологически чистое сырье.Количество: 1 шт. В заводской упаковке.
•Ножницы детские, металлические, острозаточенные, с круглым кончиком, с пластиковой эргономичной прорезиненной ручкой, режущая часть изготовлена ​​из нержавеющей стали. Длина ножниц 13-14 см. В заводской упаковке.
•Цветная бумага: 32 листа, двухсторонняя однотонная, площадь 1 м2 бумаги весом не менее 80 г. В заводской упаковке. Количество в упаковке: 1 шт. В заводской упаковке.
• Сухой клей прозрачный, офисный (клей-карандаш), высокого качества, для склеивания бумаги, мерный вес не менее 21 гр., с крышкой, вращающийся винт внизу, который позволяет сухому клею подниматься. Без запаха, очищается водой, нетоксичен, на клее указана маркировка.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31.07.2025 г.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 рюкзаками)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